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C3030F" w14:paraId="122B0AC1" w14:textId="77777777" w:rsidTr="00DC5184">
        <w:trPr>
          <w:trHeight w:val="1560"/>
        </w:trPr>
        <w:tc>
          <w:tcPr>
            <w:tcW w:w="5353" w:type="dxa"/>
          </w:tcPr>
          <w:p w14:paraId="1B6070E3" w14:textId="77777777" w:rsidR="00C3030F" w:rsidRPr="00A878A1" w:rsidRDefault="00C3030F" w:rsidP="00DC518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5DD78815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 xml:space="preserve">Приложение </w:t>
            </w:r>
          </w:p>
          <w:p w14:paraId="308C82BE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14:paraId="19808932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Крымский район</w:t>
            </w:r>
          </w:p>
          <w:p w14:paraId="731BF24B" w14:textId="77777777" w:rsidR="00C3030F" w:rsidRPr="00A878A1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от______________№__________</w:t>
            </w:r>
          </w:p>
        </w:tc>
      </w:tr>
    </w:tbl>
    <w:p w14:paraId="120618EC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0EF6D102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2DBCE0D7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ПРАВИЛА</w:t>
      </w:r>
    </w:p>
    <w:p w14:paraId="420A6AE7" w14:textId="77777777" w:rsidR="009E55F8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 w:rsidRPr="006D7165">
        <w:rPr>
          <w:rFonts w:eastAsia="Calibri"/>
          <w:b/>
          <w:sz w:val="28"/>
          <w:szCs w:val="28"/>
          <w:lang w:eastAsia="en-US"/>
        </w:rPr>
        <w:t xml:space="preserve">использования водных объектов </w:t>
      </w:r>
      <w:proofErr w:type="gramStart"/>
      <w:r w:rsidRPr="006D7165">
        <w:rPr>
          <w:rFonts w:eastAsia="Calibri"/>
          <w:b/>
          <w:sz w:val="28"/>
          <w:szCs w:val="28"/>
          <w:lang w:eastAsia="en-US"/>
        </w:rPr>
        <w:t>для</w:t>
      </w:r>
      <w:proofErr w:type="gramEnd"/>
      <w:r w:rsidRPr="006D7165">
        <w:rPr>
          <w:rFonts w:eastAsia="Calibri"/>
          <w:b/>
          <w:sz w:val="28"/>
          <w:szCs w:val="28"/>
          <w:lang w:eastAsia="en-US"/>
        </w:rPr>
        <w:t xml:space="preserve"> рекреационных </w:t>
      </w:r>
    </w:p>
    <w:p w14:paraId="24B3EEBF" w14:textId="77777777" w:rsidR="009E55F8" w:rsidRDefault="009E55F8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целей </w:t>
      </w:r>
      <w:r w:rsidR="006E6F99" w:rsidRPr="006D7165">
        <w:rPr>
          <w:rFonts w:eastAsia="Calibri"/>
          <w:b/>
          <w:sz w:val="28"/>
          <w:szCs w:val="28"/>
          <w:lang w:eastAsia="en-US"/>
        </w:rPr>
        <w:t xml:space="preserve">на территории </w:t>
      </w:r>
      <w:r w:rsidR="006E6F99" w:rsidRPr="009F144C">
        <w:rPr>
          <w:rFonts w:eastAsia="Calibri"/>
          <w:b/>
          <w:sz w:val="28"/>
          <w:szCs w:val="28"/>
          <w:lang w:eastAsia="en-US"/>
        </w:rPr>
        <w:t xml:space="preserve">муниципального образования </w:t>
      </w:r>
    </w:p>
    <w:p w14:paraId="25DACC29" w14:textId="77777777" w:rsidR="006E6F99" w:rsidRDefault="009E55F8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Крымский</w:t>
      </w:r>
      <w:r w:rsidR="006E6F99" w:rsidRPr="009F144C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703AF4">
        <w:rPr>
          <w:rFonts w:eastAsia="Calibri"/>
          <w:b/>
          <w:sz w:val="28"/>
          <w:szCs w:val="28"/>
          <w:lang w:eastAsia="en-US"/>
        </w:rPr>
        <w:t xml:space="preserve"> (далее – Правила)</w:t>
      </w:r>
    </w:p>
    <w:p w14:paraId="36E49E95" w14:textId="77777777" w:rsidR="006E6F99" w:rsidRDefault="006E6F99" w:rsidP="006E6F99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7BA498D6" w14:textId="77777777" w:rsidR="006E6F99" w:rsidRPr="00F305A7" w:rsidRDefault="006E6F99" w:rsidP="006E6F99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b/>
          <w:sz w:val="28"/>
          <w:szCs w:val="28"/>
          <w:lang w:eastAsia="ru-RU"/>
        </w:rPr>
      </w:pPr>
      <w:r w:rsidRPr="00F305A7">
        <w:rPr>
          <w:b/>
          <w:sz w:val="28"/>
          <w:szCs w:val="28"/>
          <w:lang w:eastAsia="ru-RU"/>
        </w:rPr>
        <w:t>1. Общие положения</w:t>
      </w:r>
    </w:p>
    <w:p w14:paraId="74883A5B" w14:textId="77777777" w:rsidR="006E6F99" w:rsidRPr="009429E3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4"/>
          <w:szCs w:val="24"/>
          <w:lang w:eastAsia="ru-RU"/>
        </w:rPr>
      </w:pPr>
    </w:p>
    <w:p w14:paraId="2933B590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8C50B5">
        <w:rPr>
          <w:sz w:val="28"/>
          <w:szCs w:val="28"/>
          <w:lang w:eastAsia="ru-RU"/>
        </w:rPr>
        <w:t>1.1. </w:t>
      </w:r>
      <w:r w:rsidRPr="00814C77">
        <w:rPr>
          <w:sz w:val="28"/>
          <w:szCs w:val="28"/>
          <w:lang w:eastAsia="ru-RU"/>
        </w:rPr>
        <w:t>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14:paraId="3FC91C92" w14:textId="77777777" w:rsidR="006E6F99" w:rsidRPr="00814C77" w:rsidRDefault="008C50B5" w:rsidP="006E6F9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1.2.</w:t>
      </w:r>
      <w:r>
        <w:t> </w:t>
      </w:r>
      <w:r w:rsidR="006E6F99" w:rsidRPr="00814C77">
        <w:rPr>
          <w:sz w:val="28"/>
          <w:szCs w:val="28"/>
          <w:lang w:eastAsia="ru-RU"/>
        </w:rPr>
        <w:t>Понятия, используемые в настоящих Правилах, соответствуют понятиям, принятым в Водном кодексе Российской Федерации.</w:t>
      </w:r>
    </w:p>
    <w:p w14:paraId="2159DCE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</w:p>
    <w:p w14:paraId="0F7CC89D" w14:textId="77777777" w:rsidR="008C50B5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2. Требования к определению водных объектов или </w:t>
      </w:r>
    </w:p>
    <w:p w14:paraId="4128ED13" w14:textId="77777777" w:rsidR="008C50B5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их частей, предназначенных для использования </w:t>
      </w:r>
    </w:p>
    <w:p w14:paraId="5A1BDB07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в рекреационных целях</w:t>
      </w:r>
    </w:p>
    <w:p w14:paraId="79AE6F4F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3F12CC0" w14:textId="6A4C00A5" w:rsidR="006E6F99" w:rsidRDefault="008C50B5" w:rsidP="006E6F99">
      <w:pPr>
        <w:autoSpaceDE w:val="0"/>
        <w:ind w:firstLine="68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2.1. </w:t>
      </w:r>
      <w:r w:rsidR="006E6F99" w:rsidRPr="00814C77">
        <w:rPr>
          <w:sz w:val="28"/>
          <w:szCs w:val="28"/>
          <w:lang w:eastAsia="ru-RU"/>
        </w:rPr>
        <w:t>Водные объекты или их части, предназначенные для использования                   в рекреационны</w:t>
      </w:r>
      <w:r w:rsidR="00832566">
        <w:rPr>
          <w:sz w:val="28"/>
          <w:szCs w:val="28"/>
          <w:lang w:eastAsia="ru-RU"/>
        </w:rPr>
        <w:t xml:space="preserve">х целях, определяются нормативным </w:t>
      </w:r>
      <w:r w:rsidR="006E6F99" w:rsidRPr="00814C77">
        <w:rPr>
          <w:sz w:val="28"/>
          <w:szCs w:val="28"/>
          <w:lang w:eastAsia="ru-RU"/>
        </w:rPr>
        <w:t xml:space="preserve">правовым актом администраций </w:t>
      </w:r>
      <w:r w:rsidR="00FE276F">
        <w:rPr>
          <w:sz w:val="28"/>
          <w:szCs w:val="28"/>
          <w:lang w:eastAsia="ru-RU"/>
        </w:rPr>
        <w:t xml:space="preserve">Крымского </w:t>
      </w:r>
      <w:r w:rsidR="006E6F99" w:rsidRPr="00814C77">
        <w:rPr>
          <w:sz w:val="28"/>
          <w:szCs w:val="28"/>
          <w:lang w:eastAsia="ru-RU"/>
        </w:rPr>
        <w:t xml:space="preserve">городского и сельских поселений </w:t>
      </w:r>
      <w:r>
        <w:rPr>
          <w:sz w:val="28"/>
          <w:szCs w:val="28"/>
          <w:lang w:eastAsia="ru-RU"/>
        </w:rPr>
        <w:t>Крымского района</w:t>
      </w:r>
      <w:r w:rsidR="006E6F99" w:rsidRPr="00814C77">
        <w:rPr>
          <w:sz w:val="28"/>
          <w:szCs w:val="28"/>
          <w:lang w:eastAsia="ru-RU"/>
        </w:rPr>
        <w:t xml:space="preserve">, </w:t>
      </w:r>
      <w:r w:rsidR="006E6F99" w:rsidRPr="00814C77">
        <w:rPr>
          <w:rFonts w:ascii="PT Astra Serif" w:hAnsi="PT Astra Serif" w:cs="PT Astra Serif"/>
          <w:sz w:val="28"/>
          <w:szCs w:val="28"/>
        </w:rPr>
        <w:t>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</w:t>
      </w:r>
      <w:r w:rsidR="006E6F99">
        <w:rPr>
          <w:rFonts w:ascii="PT Astra Serif" w:hAnsi="PT Astra Serif" w:cs="PT Astra Serif"/>
          <w:sz w:val="28"/>
          <w:szCs w:val="28"/>
        </w:rPr>
        <w:t>.</w:t>
      </w:r>
    </w:p>
    <w:p w14:paraId="464E8FC0" w14:textId="77777777" w:rsidR="006E6F99" w:rsidRPr="00882DE7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2.2. </w:t>
      </w:r>
      <w:r w:rsidR="006E6F99" w:rsidRPr="00882DE7">
        <w:rPr>
          <w:sz w:val="28"/>
          <w:szCs w:val="28"/>
          <w:lang w:eastAsia="ru-RU"/>
        </w:rPr>
        <w:t xml:space="preserve">Береговая территория зоны рекреации водного объекта должна соответствовать санитарным и противопожарным нормам и правилам. </w:t>
      </w:r>
    </w:p>
    <w:p w14:paraId="5E84F15B" w14:textId="77777777" w:rsidR="0025010C" w:rsidRPr="001738BA" w:rsidRDefault="008C50B5" w:rsidP="0025010C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1738BA">
        <w:rPr>
          <w:sz w:val="28"/>
          <w:szCs w:val="28"/>
          <w:lang w:eastAsia="ru-RU"/>
        </w:rPr>
        <w:t>2.3. </w:t>
      </w:r>
      <w:r w:rsidR="006E6F99" w:rsidRPr="001738BA">
        <w:rPr>
          <w:sz w:val="28"/>
          <w:szCs w:val="28"/>
          <w:lang w:eastAsia="ru-RU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</w:t>
      </w:r>
    </w:p>
    <w:p w14:paraId="4EED95F6" w14:textId="2FAFB7FB" w:rsidR="006E6F99" w:rsidRPr="00882DE7" w:rsidRDefault="0025010C" w:rsidP="0025010C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 w:rsidRPr="001738BA">
        <w:rPr>
          <w:sz w:val="28"/>
          <w:szCs w:val="28"/>
          <w:lang w:eastAsia="ru-RU"/>
        </w:rPr>
        <w:t xml:space="preserve">   </w:t>
      </w:r>
      <w:proofErr w:type="gramStart"/>
      <w:r w:rsidRPr="001738BA">
        <w:rPr>
          <w:sz w:val="28"/>
          <w:szCs w:val="28"/>
          <w:lang w:eastAsia="ru-RU"/>
        </w:rPr>
        <w:t>К зонам рекреации водного объекта относятся также места отдыха на воде без купания и без организации массового отдыха людей, например, мостки, понтоны, платформы, которые используются в целях организации для граждан духовных практик, солнечных и воздушных ванн, профессиональной фотосъемки; для причаливания плавательных средств; размещения иных объектов (спортивные сооружения, фонтаны и др.), используемых в рекреационных целях).</w:t>
      </w:r>
      <w:r w:rsidR="006E6F99" w:rsidRPr="00882DE7">
        <w:rPr>
          <w:sz w:val="28"/>
          <w:szCs w:val="28"/>
          <w:lang w:eastAsia="ru-RU"/>
        </w:rPr>
        <w:t xml:space="preserve"> </w:t>
      </w:r>
      <w:r w:rsidR="006E6F99" w:rsidRPr="00882DE7">
        <w:rPr>
          <w:sz w:val="28"/>
          <w:szCs w:val="28"/>
          <w:lang w:eastAsia="ru-RU"/>
        </w:rPr>
        <w:tab/>
      </w:r>
      <w:proofErr w:type="gramEnd"/>
    </w:p>
    <w:p w14:paraId="0B9ED6B6" w14:textId="77777777" w:rsidR="006E6F99" w:rsidRPr="00882DE7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2.4. </w:t>
      </w:r>
      <w:r w:rsidR="006E6F99" w:rsidRPr="00EE1A2F">
        <w:rPr>
          <w:sz w:val="28"/>
          <w:szCs w:val="28"/>
          <w:lang w:eastAsia="ru-RU"/>
        </w:rPr>
        <w:t xml:space="preserve">В местах, отведенных для купания, не должно быть выхода на поверхность грунтовых вод, заболоченных поверхностей, влияющих на их санитарно-гигиеническое состояние, водоворотов, воронок и течения, превышающего 0,5 м/с, резких </w:t>
      </w:r>
      <w:r w:rsidR="006E6F99" w:rsidRPr="006E6F99">
        <w:rPr>
          <w:sz w:val="28"/>
          <w:szCs w:val="28"/>
          <w:lang w:eastAsia="ru-RU"/>
        </w:rPr>
        <w:t>колебаний уровня воды.</w:t>
      </w:r>
    </w:p>
    <w:p w14:paraId="679FBD83" w14:textId="77777777" w:rsidR="006E6F99" w:rsidRPr="006D7165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 xml:space="preserve">2.5. </w:t>
      </w:r>
      <w:r w:rsidR="006E6F99" w:rsidRPr="006D7165">
        <w:rPr>
          <w:sz w:val="28"/>
          <w:szCs w:val="28"/>
          <w:lang w:eastAsia="ru-RU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14:paraId="763629AC" w14:textId="10B8DE7A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 xml:space="preserve">2.6. </w:t>
      </w:r>
      <w:r w:rsidR="006E6F99" w:rsidRPr="00F2218C">
        <w:rPr>
          <w:sz w:val="28"/>
          <w:szCs w:val="28"/>
          <w:lang w:eastAsia="ru-RU"/>
        </w:rPr>
        <w:t xml:space="preserve">Вход в воду (места купания) должен быть удобен и безопасен. При отсутствии такового или неблагоприятных ландшафтных условиях необходимо обеспечить удобный подход к воде при помощи лестниц, пандусов, плотов, понтонов и т.д. </w:t>
      </w:r>
      <w:proofErr w:type="gramStart"/>
      <w:r w:rsidR="006E6F99" w:rsidRPr="00F2218C">
        <w:rPr>
          <w:sz w:val="28"/>
          <w:szCs w:val="28"/>
          <w:lang w:eastAsia="ru-RU"/>
        </w:rPr>
        <w:t xml:space="preserve">Границы участка акватории водного объекта, отведенного для купания, в местах купания обозначаются буйками оранжевого цвета, расположенными на расстоянии 25 </w:t>
      </w:r>
      <w:r w:rsidR="003D4F22" w:rsidRPr="003D4F22">
        <w:rPr>
          <w:sz w:val="28"/>
          <w:szCs w:val="28"/>
        </w:rPr>
        <w:t>–</w:t>
      </w:r>
      <w:r w:rsidR="003D4F22">
        <w:rPr>
          <w:sz w:val="28"/>
          <w:szCs w:val="28"/>
        </w:rPr>
        <w:t xml:space="preserve"> </w:t>
      </w:r>
      <w:r w:rsidR="006E6F99" w:rsidRPr="00F2218C">
        <w:rPr>
          <w:sz w:val="28"/>
          <w:szCs w:val="28"/>
          <w:lang w:eastAsia="ru-RU"/>
        </w:rPr>
        <w:t>30 м один от другого и до 25 м от мест с глубиной 1,3 м. Ограждение опасных мест для плавания выполняют в виде буйков из металлических или пластмассовых шаров с прикрепленной к ним цепочкой ограждения из пенопластовых поплавков.</w:t>
      </w:r>
      <w:proofErr w:type="gramEnd"/>
      <w:r w:rsidR="006E6F99" w:rsidRPr="00F2218C">
        <w:rPr>
          <w:sz w:val="28"/>
          <w:szCs w:val="28"/>
          <w:lang w:eastAsia="ru-RU"/>
        </w:rPr>
        <w:t xml:space="preserve"> Плавучие ограждения должны иметь яркую окраску, хорошо заметную для </w:t>
      </w:r>
      <w:proofErr w:type="gramStart"/>
      <w:r w:rsidR="006E6F99" w:rsidRPr="00F2218C">
        <w:rPr>
          <w:sz w:val="28"/>
          <w:szCs w:val="28"/>
          <w:lang w:eastAsia="ru-RU"/>
        </w:rPr>
        <w:t>плавающих</w:t>
      </w:r>
      <w:proofErr w:type="gramEnd"/>
      <w:r w:rsidR="006E6F99" w:rsidRPr="00F2218C">
        <w:rPr>
          <w:sz w:val="28"/>
          <w:szCs w:val="28"/>
          <w:lang w:eastAsia="ru-RU"/>
        </w:rPr>
        <w:t>. Не допускается использовать для обозначения границы участка акватории водного объекта, отведенного для купания, предметы, которые могут быть похожи на плавающий бытовой мусор (в частности, бутылки, канистры).</w:t>
      </w:r>
    </w:p>
    <w:p w14:paraId="16E99895" w14:textId="7E0C8400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2.7. </w:t>
      </w:r>
      <w:r w:rsidR="006E6F99" w:rsidRPr="00F2218C">
        <w:rPr>
          <w:sz w:val="28"/>
          <w:szCs w:val="28"/>
          <w:lang w:eastAsia="ru-RU"/>
        </w:rPr>
        <w:t xml:space="preserve">Площадь участка акватории водного объекта, отведенного для купания, при проточном водоеме должна обеспечивать не менее 5 квадратных метров на одного купающегося, а на непроточном водоеме </w:t>
      </w:r>
      <w:bookmarkStart w:id="0" w:name="_Hlk204779952"/>
      <w:r w:rsidR="003D4F22" w:rsidRPr="003D4F22">
        <w:rPr>
          <w:sz w:val="28"/>
          <w:szCs w:val="28"/>
        </w:rPr>
        <w:t>–</w:t>
      </w:r>
      <w:bookmarkEnd w:id="0"/>
      <w:r w:rsidR="006E6F99" w:rsidRPr="00F2218C">
        <w:rPr>
          <w:sz w:val="28"/>
          <w:szCs w:val="28"/>
          <w:lang w:eastAsia="ru-RU"/>
        </w:rPr>
        <w:t xml:space="preserve"> от 10 до 15 квадратных метров.</w:t>
      </w:r>
    </w:p>
    <w:p w14:paraId="1A8F5197" w14:textId="77777777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2.8</w:t>
      </w:r>
      <w:r>
        <w:rPr>
          <w:sz w:val="28"/>
          <w:szCs w:val="28"/>
          <w:lang w:eastAsia="ru-RU"/>
        </w:rPr>
        <w:t>. </w:t>
      </w:r>
      <w:r w:rsidR="006E6F99" w:rsidRPr="006D7165">
        <w:rPr>
          <w:sz w:val="28"/>
          <w:szCs w:val="28"/>
          <w:lang w:eastAsia="ru-RU"/>
        </w:rPr>
        <w:t>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14:paraId="0739CFF2" w14:textId="3FB58A6F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2.9</w:t>
      </w:r>
      <w:r>
        <w:rPr>
          <w:sz w:val="28"/>
          <w:szCs w:val="28"/>
          <w:lang w:eastAsia="ru-RU"/>
        </w:rPr>
        <w:t>. </w:t>
      </w:r>
      <w:r w:rsidR="006E6F99" w:rsidRPr="006D7165">
        <w:rPr>
          <w:sz w:val="28"/>
          <w:szCs w:val="28"/>
          <w:lang w:eastAsia="ru-RU"/>
        </w:rPr>
        <w:t>В зонах рекреации водных объектов в период купального сезона организация дежурства медицинского персонала для оказания медицинской помощи пострадавшим на воде.</w:t>
      </w:r>
      <w:r w:rsidR="006E6F99">
        <w:rPr>
          <w:sz w:val="28"/>
          <w:szCs w:val="28"/>
          <w:lang w:eastAsia="ru-RU"/>
        </w:rPr>
        <w:t xml:space="preserve"> </w:t>
      </w:r>
      <w:r w:rsidR="006E6F99" w:rsidRPr="006D7165">
        <w:rPr>
          <w:sz w:val="28"/>
          <w:szCs w:val="28"/>
          <w:lang w:eastAsia="ru-RU"/>
        </w:rPr>
        <w:t>Зоны рекреации водного объекта, как правило, должны быть радиофицированы, иметь телефонную связь</w:t>
      </w:r>
      <w:r w:rsidR="006E6F99">
        <w:rPr>
          <w:sz w:val="28"/>
          <w:szCs w:val="28"/>
          <w:lang w:eastAsia="ru-RU"/>
        </w:rPr>
        <w:t>.</w:t>
      </w:r>
    </w:p>
    <w:p w14:paraId="4FEB3255" w14:textId="77777777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2.10. При определении водных объектов или их частей, предназначенных для использования в рекреационных целях необходимо учитывать указания Государственной инспекции по маломерным судам.</w:t>
      </w:r>
    </w:p>
    <w:p w14:paraId="0CF6C24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</w:t>
      </w:r>
      <w:r w:rsidRPr="006D7165">
        <w:rPr>
          <w:sz w:val="28"/>
          <w:szCs w:val="28"/>
          <w:lang w:eastAsia="ru-RU"/>
        </w:rPr>
        <w:t>. Запрещается:</w:t>
      </w:r>
    </w:p>
    <w:p w14:paraId="718881CC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купаться в местах, где выставлены щиты (аншлаги) с предупреждениями и запрещающими надписями;</w:t>
      </w:r>
    </w:p>
    <w:p w14:paraId="1CE8650D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купаться в необорудованных, незнакомых местах;</w:t>
      </w:r>
    </w:p>
    <w:p w14:paraId="1A79539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заплывать за буйки, обозначающие границы плавания;</w:t>
      </w:r>
    </w:p>
    <w:p w14:paraId="3B891768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подплывать к моторным, парусным судам, весельным лодкам и другим </w:t>
      </w:r>
      <w:proofErr w:type="spellStart"/>
      <w:r w:rsidRPr="006D7165">
        <w:rPr>
          <w:sz w:val="28"/>
          <w:szCs w:val="28"/>
          <w:lang w:eastAsia="ru-RU"/>
        </w:rPr>
        <w:t>плавсредствам</w:t>
      </w:r>
      <w:proofErr w:type="spellEnd"/>
      <w:r w:rsidRPr="006D7165">
        <w:rPr>
          <w:sz w:val="28"/>
          <w:szCs w:val="28"/>
          <w:lang w:eastAsia="ru-RU"/>
        </w:rPr>
        <w:t>;</w:t>
      </w:r>
    </w:p>
    <w:p w14:paraId="1553D02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прыгать в воду с катеров, лодок, причалов, а также сооружений, не приспособленных для этих целей;</w:t>
      </w:r>
    </w:p>
    <w:p w14:paraId="4B65BDDD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lastRenderedPageBreak/>
        <w:t>загрязнять и засорять водоемы;</w:t>
      </w:r>
    </w:p>
    <w:p w14:paraId="1931A2A0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продавать и </w:t>
      </w:r>
      <w:r w:rsidRPr="006D7165">
        <w:rPr>
          <w:sz w:val="28"/>
          <w:szCs w:val="28"/>
          <w:lang w:eastAsia="ru-RU"/>
        </w:rPr>
        <w:t>распивать спиртные напитки, купаться в состоянии алкогольного опьянения;</w:t>
      </w:r>
    </w:p>
    <w:p w14:paraId="203897B6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приводить с собой собак и других животных</w:t>
      </w:r>
      <w:r>
        <w:rPr>
          <w:sz w:val="28"/>
          <w:szCs w:val="28"/>
          <w:lang w:eastAsia="ru-RU"/>
        </w:rPr>
        <w:t>,</w:t>
      </w:r>
      <w:r w:rsidR="008C50B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 исключением собак-поводырей</w:t>
      </w:r>
      <w:r w:rsidRPr="006D7165">
        <w:rPr>
          <w:sz w:val="28"/>
          <w:szCs w:val="28"/>
          <w:lang w:eastAsia="ru-RU"/>
        </w:rPr>
        <w:t>;</w:t>
      </w:r>
    </w:p>
    <w:p w14:paraId="3620F4D0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оставлять на берегу, в гардеробах и раздевальнях бумагу, стекло и другой мусор</w:t>
      </w:r>
      <w:r>
        <w:rPr>
          <w:sz w:val="28"/>
          <w:szCs w:val="28"/>
          <w:lang w:eastAsia="ru-RU"/>
        </w:rPr>
        <w:t xml:space="preserve">, за исключением специально предназначенных мест сбора </w:t>
      </w:r>
      <w:r w:rsidR="008C50B5">
        <w:rPr>
          <w:sz w:val="28"/>
          <w:szCs w:val="28"/>
          <w:lang w:eastAsia="ru-RU"/>
        </w:rPr>
        <w:t>твердых коммунальных отходов</w:t>
      </w:r>
      <w:r w:rsidRPr="006D7165">
        <w:rPr>
          <w:sz w:val="28"/>
          <w:szCs w:val="28"/>
          <w:lang w:eastAsia="ru-RU"/>
        </w:rPr>
        <w:t>;</w:t>
      </w:r>
    </w:p>
    <w:p w14:paraId="295CA548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14:paraId="623D8D33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подавать крики ложной тревоги;</w:t>
      </w:r>
    </w:p>
    <w:p w14:paraId="6E5ED9C2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плавать на досках, бревнах, лежаках, автомобильных камерах, надувных матрацах; </w:t>
      </w:r>
    </w:p>
    <w:p w14:paraId="47D4C776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14:paraId="12D764B4" w14:textId="1A06E7FA" w:rsidR="006E6F99" w:rsidRPr="00814C77" w:rsidRDefault="006E6F99" w:rsidP="00314850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 w:rsidRPr="006D7165">
        <w:rPr>
          <w:sz w:val="28"/>
          <w:szCs w:val="28"/>
          <w:lang w:eastAsia="ru-RU"/>
        </w:rPr>
        <w:t>обучение плаванию должно проводиться</w:t>
      </w:r>
      <w:r>
        <w:rPr>
          <w:sz w:val="28"/>
          <w:szCs w:val="28"/>
          <w:lang w:eastAsia="ru-RU"/>
        </w:rPr>
        <w:t xml:space="preserve"> в специально отведенных местах.</w:t>
      </w:r>
    </w:p>
    <w:p w14:paraId="6C3F055C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3. Требования к определению зон отдыха и </w:t>
      </w:r>
    </w:p>
    <w:p w14:paraId="48BD8E8F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других территорий, включая пляжи, связанных </w:t>
      </w:r>
    </w:p>
    <w:p w14:paraId="2B12F2C5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с использованием водных объектов или их частей </w:t>
      </w:r>
    </w:p>
    <w:p w14:paraId="10F83BD9" w14:textId="77777777" w:rsidR="00D75EC9" w:rsidRDefault="006E6F99" w:rsidP="00D75EC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для рекреационных целей</w:t>
      </w:r>
    </w:p>
    <w:p w14:paraId="1E1CA3DD" w14:textId="77777777" w:rsidR="00D75EC9" w:rsidRDefault="00D75EC9" w:rsidP="00D75EC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BC71952" w14:textId="12EECFD5" w:rsidR="006E6F99" w:rsidRPr="00D75EC9" w:rsidRDefault="00D75EC9" w:rsidP="00D75EC9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3.1. </w:t>
      </w:r>
      <w:r w:rsidR="006E6F99" w:rsidRPr="00814C77">
        <w:rPr>
          <w:sz w:val="28"/>
          <w:szCs w:val="28"/>
          <w:lang w:eastAsia="ru-RU"/>
        </w:rPr>
        <w:t>К местам (зонам) массового отдыха населения следует относить территории, выделенные в генеральных планах поселений</w:t>
      </w:r>
      <w:r w:rsidR="003D4F22">
        <w:rPr>
          <w:sz w:val="28"/>
          <w:szCs w:val="28"/>
          <w:lang w:eastAsia="ru-RU"/>
        </w:rPr>
        <w:t xml:space="preserve"> Крымского района</w:t>
      </w:r>
      <w:r w:rsidR="006E6F99" w:rsidRPr="00814C77">
        <w:rPr>
          <w:sz w:val="28"/>
          <w:szCs w:val="28"/>
          <w:lang w:eastAsia="ru-RU"/>
        </w:rPr>
        <w:t>.</w:t>
      </w:r>
    </w:p>
    <w:p w14:paraId="302335EF" w14:textId="77777777" w:rsidR="006E6F99" w:rsidRPr="00814C77" w:rsidRDefault="00D75EC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3.2. </w:t>
      </w:r>
      <w:proofErr w:type="gramStart"/>
      <w:r w:rsidR="006E6F99" w:rsidRPr="00814C77">
        <w:rPr>
          <w:sz w:val="28"/>
          <w:szCs w:val="28"/>
          <w:lang w:eastAsia="ru-RU"/>
        </w:rPr>
        <w:t>Местом (зоной) массового отдыха (далее – место отдыха) является общественное пространство, участок озелененной территории, выделенный                      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</w:t>
      </w:r>
      <w:proofErr w:type="gramEnd"/>
      <w:r w:rsidR="006E6F99" w:rsidRPr="00814C77">
        <w:rPr>
          <w:sz w:val="28"/>
          <w:szCs w:val="28"/>
          <w:lang w:eastAsia="ru-RU"/>
        </w:rPr>
        <w:t xml:space="preserve"> малых архитектурных форм.</w:t>
      </w:r>
    </w:p>
    <w:p w14:paraId="51D8CED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14:paraId="626B62A0" w14:textId="77777777" w:rsidR="003B61BF" w:rsidRDefault="00C62033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3.3. </w:t>
      </w:r>
      <w:r w:rsidR="006E6F99" w:rsidRPr="00814C77">
        <w:rPr>
          <w:sz w:val="28"/>
          <w:szCs w:val="28"/>
          <w:lang w:eastAsia="ru-RU"/>
        </w:rPr>
        <w:t xml:space="preserve">Решение о создании новых мест отдыха принимаются администрациями городского и сельских поселений </w:t>
      </w:r>
      <w:r w:rsidR="003D4F22">
        <w:rPr>
          <w:sz w:val="28"/>
          <w:szCs w:val="28"/>
          <w:lang w:eastAsia="ru-RU"/>
        </w:rPr>
        <w:t xml:space="preserve">Крымского района </w:t>
      </w:r>
      <w:r w:rsidR="006E6F99" w:rsidRPr="00814C77">
        <w:rPr>
          <w:sz w:val="28"/>
          <w:szCs w:val="28"/>
          <w:lang w:eastAsia="ru-RU"/>
        </w:rPr>
        <w:t>в соответствии генеральными планами и правилами землепользования и застройки  территорий.</w:t>
      </w:r>
    </w:p>
    <w:p w14:paraId="4AEABB0B" w14:textId="6D424142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04564B">
        <w:rPr>
          <w:sz w:val="28"/>
          <w:szCs w:val="28"/>
          <w:lang w:eastAsia="ru-RU"/>
        </w:rPr>
        <w:t xml:space="preserve">Одновременно с определением водных объектов  или их частей для использования в рекреационных целей администрациями городского и сельских поселений Крымского района определяются зоны отдыха  и другие территории, включая пляжи, зоны размещения пунктов проката маломерных </w:t>
      </w:r>
      <w:r w:rsidRPr="0004564B">
        <w:rPr>
          <w:sz w:val="28"/>
          <w:szCs w:val="28"/>
          <w:lang w:eastAsia="ru-RU"/>
        </w:rPr>
        <w:lastRenderedPageBreak/>
        <w:t>судов, маломерных судов (кроме спасательных) и других плавательных средств в соответствии с картами градостроительного зонирования, иными нормативными правовыми актами органов местного самоуправления, нормативными правовыми актами Краснодарского края</w:t>
      </w:r>
      <w:proofErr w:type="gramEnd"/>
      <w:r w:rsidRPr="0004564B">
        <w:rPr>
          <w:sz w:val="28"/>
          <w:szCs w:val="28"/>
          <w:lang w:eastAsia="ru-RU"/>
        </w:rPr>
        <w:t>, федеральным законодательством, с указанием координат, основных характеристик (длина, ширина, площадь), наименования зоны отдыха:</w:t>
      </w:r>
    </w:p>
    <w:p w14:paraId="2A165F07" w14:textId="77777777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перечень участков берега с прилегающей к ним акваторией для организации мест купания;</w:t>
      </w:r>
    </w:p>
    <w:p w14:paraId="374854B4" w14:textId="77777777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перечень участков берега с прилегающей к ним акваторией, запрещенных для размещения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 (гребных) и других плавательных средств, и использования участков акватории в целях рекреации с применением маломерных судов.</w:t>
      </w:r>
    </w:p>
    <w:p w14:paraId="6CE649F7" w14:textId="4007E0FA" w:rsidR="003B61BF" w:rsidRPr="003B61BF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 Перечни утверждаются правовым актом администрации городского и сельских поселений Крымского района.</w:t>
      </w:r>
    </w:p>
    <w:p w14:paraId="0D12D773" w14:textId="69F5F6FA" w:rsidR="00C62033" w:rsidRDefault="00C62033" w:rsidP="00C62033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3.4. </w:t>
      </w:r>
      <w:r w:rsidR="006E6F99" w:rsidRPr="00814C77">
        <w:rPr>
          <w:sz w:val="28"/>
          <w:szCs w:val="28"/>
          <w:lang w:eastAsia="ru-RU"/>
        </w:rPr>
        <w:t xml:space="preserve">При обеспечении зоны рекреации питьевой водой, необходимо обеспечить </w:t>
      </w:r>
      <w:r w:rsidR="003D4F22">
        <w:rPr>
          <w:sz w:val="28"/>
          <w:szCs w:val="28"/>
          <w:lang w:eastAsia="ru-RU"/>
        </w:rPr>
        <w:t>ее</w:t>
      </w:r>
      <w:r w:rsidR="006E6F99" w:rsidRPr="00814C77">
        <w:rPr>
          <w:sz w:val="28"/>
          <w:szCs w:val="28"/>
          <w:lang w:eastAsia="ru-RU"/>
        </w:rPr>
        <w:t xml:space="preserve"> соответствие требованиям «ГОСТ </w:t>
      </w:r>
      <w:proofErr w:type="gramStart"/>
      <w:r w:rsidR="006E6F99" w:rsidRPr="00814C77">
        <w:rPr>
          <w:sz w:val="28"/>
          <w:szCs w:val="28"/>
          <w:lang w:eastAsia="ru-RU"/>
        </w:rPr>
        <w:t>Р</w:t>
      </w:r>
      <w:proofErr w:type="gramEnd"/>
      <w:r w:rsidR="006E6F99" w:rsidRPr="00814C77">
        <w:rPr>
          <w:sz w:val="28"/>
          <w:szCs w:val="28"/>
          <w:lang w:eastAsia="ru-RU"/>
        </w:rPr>
        <w:t xml:space="preserve"> 51232-98. Государственный стандарт Российской Федерации. Вода питьевая. Общие требования                                   к организации и методам контроля качества».</w:t>
      </w:r>
    </w:p>
    <w:p w14:paraId="26E007DB" w14:textId="502F8B2A" w:rsidR="006E6F99" w:rsidRPr="00814C77" w:rsidRDefault="00022524" w:rsidP="00C62033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3.5. </w:t>
      </w:r>
      <w:r w:rsidR="006E6F99" w:rsidRPr="00814C77">
        <w:rPr>
          <w:sz w:val="28"/>
          <w:szCs w:val="28"/>
          <w:lang w:eastAsia="ru-RU"/>
        </w:rPr>
        <w:t xml:space="preserve">При установке душевых установок </w:t>
      </w:r>
      <w:r w:rsidR="003D4F22" w:rsidRPr="003D4F22">
        <w:rPr>
          <w:sz w:val="28"/>
          <w:szCs w:val="28"/>
        </w:rPr>
        <w:t>–</w:t>
      </w:r>
      <w:r>
        <w:rPr>
          <w:sz w:val="28"/>
          <w:szCs w:val="28"/>
          <w:lang w:eastAsia="ru-RU"/>
        </w:rPr>
        <w:t xml:space="preserve"> </w:t>
      </w:r>
      <w:r w:rsidR="006E6F99" w:rsidRPr="00814C77">
        <w:rPr>
          <w:sz w:val="28"/>
          <w:szCs w:val="28"/>
          <w:lang w:eastAsia="ru-RU"/>
        </w:rPr>
        <w:t>в них должна подаваться питьевая вода (п. 2.7 ГОСТ 17.1.5.02-80).</w:t>
      </w:r>
    </w:p>
    <w:p w14:paraId="7B9A356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3.6. При устройстве туалетов должно быть предусмотрено </w:t>
      </w:r>
      <w:proofErr w:type="spellStart"/>
      <w:r w:rsidRPr="00814C77">
        <w:rPr>
          <w:sz w:val="28"/>
          <w:szCs w:val="28"/>
          <w:lang w:eastAsia="ru-RU"/>
        </w:rPr>
        <w:t>канализование</w:t>
      </w:r>
      <w:proofErr w:type="spellEnd"/>
      <w:r w:rsidRPr="00814C77">
        <w:rPr>
          <w:sz w:val="28"/>
          <w:szCs w:val="28"/>
          <w:lang w:eastAsia="ru-RU"/>
        </w:rPr>
        <w:t xml:space="preserve">                             с отводом сточных вод на очистные сооружения. При отсутствии канализации необходимо устройство водонепроницаемых выгребов (п. 2.8 ГОСТ 17.1.5.02-80).</w:t>
      </w:r>
    </w:p>
    <w:p w14:paraId="66005A68" w14:textId="5BDEA57D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022524">
        <w:rPr>
          <w:sz w:val="28"/>
          <w:szCs w:val="28"/>
          <w:lang w:eastAsia="ru-RU"/>
        </w:rPr>
        <w:t>3.7. </w:t>
      </w:r>
      <w:r w:rsidRPr="00814C77">
        <w:rPr>
          <w:sz w:val="28"/>
          <w:szCs w:val="28"/>
          <w:lang w:eastAsia="ru-RU"/>
        </w:rPr>
        <w:t xml:space="preserve">При устройстве пляжей </w:t>
      </w:r>
      <w:r w:rsidR="003D4F22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на пляже должно быть предусмотрено помещение медицинского пункта и спасательной станции с наблюдательной вышкой (п. 2.9 ГОСТ 17.1.5.02-80).</w:t>
      </w:r>
    </w:p>
    <w:p w14:paraId="3699307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3.8.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 (п. 2.10 ГОСТ 17.1.5.02-80).</w:t>
      </w:r>
    </w:p>
    <w:p w14:paraId="2DE4C8D4" w14:textId="79ED17C8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3.9</w:t>
      </w:r>
      <w:r w:rsidR="00022524">
        <w:rPr>
          <w:sz w:val="28"/>
          <w:szCs w:val="28"/>
          <w:lang w:eastAsia="ru-RU"/>
        </w:rPr>
        <w:t>. </w:t>
      </w:r>
      <w:r w:rsidRPr="00814C77">
        <w:rPr>
          <w:sz w:val="28"/>
          <w:szCs w:val="28"/>
          <w:lang w:eastAsia="ru-RU"/>
        </w:rPr>
        <w:t xml:space="preserve"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не менее 100 м, вместимостью свыше 100 автомашин </w:t>
      </w:r>
      <w:r w:rsidR="003D4F22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не менее 200 м.</w:t>
      </w:r>
    </w:p>
    <w:p w14:paraId="27C3FF81" w14:textId="77777777" w:rsidR="001738BA" w:rsidRDefault="006E6F99" w:rsidP="001738B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3.10</w:t>
      </w:r>
      <w:r w:rsidR="00022524">
        <w:rPr>
          <w:sz w:val="28"/>
          <w:szCs w:val="28"/>
          <w:lang w:eastAsia="ru-RU"/>
        </w:rPr>
        <w:t>. </w:t>
      </w:r>
      <w:r w:rsidRPr="00814C77">
        <w:rPr>
          <w:sz w:val="28"/>
          <w:szCs w:val="28"/>
          <w:lang w:eastAsia="ru-RU"/>
        </w:rPr>
        <w:t>Санитарно-защитные разрывы от зоны рекреации до открытых автостоянок должны быть озеленены (п. 2.11 ГОСТ 17.1.5.02-80).</w:t>
      </w:r>
    </w:p>
    <w:p w14:paraId="56106BE3" w14:textId="632251D8" w:rsidR="001738BA" w:rsidRPr="0004564B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3.11. Не допускается размещение пунктов проката маломерных судов (кроме спасательных),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объектах.</w:t>
      </w:r>
    </w:p>
    <w:p w14:paraId="56FBE726" w14:textId="45371305" w:rsidR="001738BA" w:rsidRPr="0004564B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3.12. На пляжах запрещается размещение в зоне купания пунктов проката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средств.</w:t>
      </w:r>
    </w:p>
    <w:p w14:paraId="566C24F6" w14:textId="4D7B21FF" w:rsidR="001738BA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3.13. На пляжах запрещается спуск в воду и движение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</w:t>
      </w:r>
      <w:proofErr w:type="gramStart"/>
      <w:r w:rsidRPr="0004564B">
        <w:rPr>
          <w:sz w:val="28"/>
          <w:szCs w:val="28"/>
          <w:lang w:eastAsia="ru-RU"/>
        </w:rPr>
        <w:t>дств в з</w:t>
      </w:r>
      <w:proofErr w:type="gramEnd"/>
      <w:r w:rsidRPr="0004564B">
        <w:rPr>
          <w:sz w:val="28"/>
          <w:szCs w:val="28"/>
          <w:lang w:eastAsia="ru-RU"/>
        </w:rPr>
        <w:t xml:space="preserve">оне купания (за </w:t>
      </w:r>
      <w:r w:rsidRPr="0004564B">
        <w:rPr>
          <w:sz w:val="28"/>
          <w:szCs w:val="28"/>
          <w:lang w:eastAsia="ru-RU"/>
        </w:rPr>
        <w:lastRenderedPageBreak/>
        <w:t>исключением спасательных судов).</w:t>
      </w:r>
    </w:p>
    <w:p w14:paraId="3144AB04" w14:textId="77777777" w:rsidR="00997372" w:rsidRPr="00814C77" w:rsidRDefault="00997372" w:rsidP="001738BA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</w:p>
    <w:p w14:paraId="5BA64D91" w14:textId="77777777" w:rsidR="000C0995" w:rsidRDefault="006E6F99" w:rsidP="000C099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4. Требования к срокам открытия и закрытия</w:t>
      </w:r>
    </w:p>
    <w:p w14:paraId="15FA98AF" w14:textId="77777777" w:rsidR="006E6F99" w:rsidRPr="00814C77" w:rsidRDefault="006E6F99" w:rsidP="000C099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купального сезона</w:t>
      </w:r>
    </w:p>
    <w:p w14:paraId="49C01F5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</w:p>
    <w:p w14:paraId="6A7FBF39" w14:textId="4D1BC6AF" w:rsidR="006E6F99" w:rsidRPr="00814C77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>С наступлением летнего периода, при повышении температуры воздуха в дневное время выше 18</w:t>
      </w:r>
      <w:proofErr w:type="gramStart"/>
      <w:r w:rsidRPr="00814C77">
        <w:rPr>
          <w:sz w:val="28"/>
          <w:szCs w:val="28"/>
        </w:rPr>
        <w:t>°С</w:t>
      </w:r>
      <w:proofErr w:type="gramEnd"/>
      <w:r w:rsidRPr="00814C77">
        <w:rPr>
          <w:sz w:val="28"/>
          <w:szCs w:val="28"/>
          <w:lang w:eastAsia="ru-RU"/>
        </w:rPr>
        <w:t xml:space="preserve"> и установлении комфортной температуры воды в зоне рекреации водных объекто</w:t>
      </w:r>
      <w:r w:rsidR="00804F18">
        <w:rPr>
          <w:sz w:val="28"/>
          <w:szCs w:val="28"/>
          <w:lang w:eastAsia="ru-RU"/>
        </w:rPr>
        <w:t>в, нормативн</w:t>
      </w:r>
      <w:r w:rsidR="00663CED">
        <w:rPr>
          <w:sz w:val="28"/>
          <w:szCs w:val="28"/>
          <w:lang w:eastAsia="ru-RU"/>
        </w:rPr>
        <w:t>ым</w:t>
      </w:r>
      <w:r w:rsidR="00804F18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правовым актом администраций </w:t>
      </w:r>
      <w:r w:rsidR="00804F18">
        <w:rPr>
          <w:sz w:val="28"/>
          <w:szCs w:val="28"/>
          <w:lang w:eastAsia="ru-RU"/>
        </w:rPr>
        <w:t>Крымского</w:t>
      </w:r>
      <w:r w:rsidRPr="00814C77">
        <w:rPr>
          <w:sz w:val="28"/>
          <w:szCs w:val="28"/>
          <w:lang w:eastAsia="ru-RU"/>
        </w:rPr>
        <w:t xml:space="preserve"> городского и сельских поселений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>определяются сроки открытия и закрытия купального сезона.</w:t>
      </w:r>
    </w:p>
    <w:p w14:paraId="77621EBD" w14:textId="77777777" w:rsidR="00434F5E" w:rsidRDefault="00434F5E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</w:p>
    <w:p w14:paraId="0EEF4D72" w14:textId="77777777" w:rsidR="00804F18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5. Порядок проведения мероприятий, связанных</w:t>
      </w:r>
    </w:p>
    <w:p w14:paraId="0D7AD945" w14:textId="17B65117" w:rsidR="00804F18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с использование</w:t>
      </w:r>
      <w:r w:rsidR="00663CED">
        <w:rPr>
          <w:b/>
          <w:sz w:val="28"/>
          <w:szCs w:val="28"/>
          <w:lang w:eastAsia="ru-RU"/>
        </w:rPr>
        <w:t>м</w:t>
      </w:r>
      <w:r w:rsidRPr="00814C77">
        <w:rPr>
          <w:b/>
          <w:sz w:val="28"/>
          <w:szCs w:val="28"/>
          <w:lang w:eastAsia="ru-RU"/>
        </w:rPr>
        <w:t xml:space="preserve"> водных объектов или их частей</w:t>
      </w:r>
    </w:p>
    <w:p w14:paraId="3CEDF127" w14:textId="77777777" w:rsidR="006E6F99" w:rsidRPr="00814C77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для рекреационных целей</w:t>
      </w:r>
    </w:p>
    <w:p w14:paraId="0F492AC8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4FAE452" w14:textId="42AC8978" w:rsidR="006E6F99" w:rsidRPr="00814C77" w:rsidRDefault="006E6F99" w:rsidP="003C181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5.1. </w:t>
      </w:r>
      <w:proofErr w:type="gramStart"/>
      <w:r w:rsidRPr="00814C77">
        <w:rPr>
          <w:sz w:val="28"/>
          <w:szCs w:val="28"/>
          <w:lang w:eastAsia="ru-RU"/>
        </w:rPr>
        <w:t>В соответствии с требованиями статьи 18 (</w:t>
      </w:r>
      <w:proofErr w:type="spellStart"/>
      <w:r w:rsidRPr="00814C77">
        <w:rPr>
          <w:sz w:val="28"/>
          <w:szCs w:val="28"/>
          <w:lang w:eastAsia="ru-RU"/>
        </w:rPr>
        <w:t>п.п</w:t>
      </w:r>
      <w:proofErr w:type="spellEnd"/>
      <w:r w:rsidRPr="00814C77">
        <w:rPr>
          <w:sz w:val="28"/>
          <w:szCs w:val="28"/>
          <w:lang w:eastAsia="ru-RU"/>
        </w:rPr>
        <w:t xml:space="preserve">. 1, </w:t>
      </w:r>
      <w:r w:rsidR="00804F18">
        <w:rPr>
          <w:sz w:val="28"/>
          <w:szCs w:val="28"/>
          <w:lang w:eastAsia="ru-RU"/>
        </w:rPr>
        <w:t xml:space="preserve">3) Федерального закона от 30 марта 1999 г. </w:t>
      </w:r>
      <w:r w:rsidRPr="00814C77">
        <w:rPr>
          <w:sz w:val="28"/>
          <w:szCs w:val="28"/>
          <w:lang w:eastAsia="ru-RU"/>
        </w:rPr>
        <w:t>№ 52-ФЗ «О санитарно-эпидемиологическом благополучии населения»</w:t>
      </w:r>
      <w:r w:rsidR="00804F18">
        <w:rPr>
          <w:sz w:val="28"/>
          <w:szCs w:val="28"/>
          <w:lang w:eastAsia="ru-RU"/>
        </w:rPr>
        <w:t xml:space="preserve"> (с изменениями и дополнениями)</w:t>
      </w:r>
      <w:r w:rsidR="003C181F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</w:t>
      </w:r>
      <w:r w:rsidR="00663CED">
        <w:rPr>
          <w:sz w:val="28"/>
          <w:szCs w:val="28"/>
          <w:lang w:eastAsia="ru-RU"/>
        </w:rPr>
        <w:t xml:space="preserve">Крымского </w:t>
      </w:r>
      <w:r w:rsidRPr="00814C77">
        <w:rPr>
          <w:sz w:val="28"/>
          <w:szCs w:val="28"/>
          <w:lang w:eastAsia="ru-RU"/>
        </w:rPr>
        <w:t>городск</w:t>
      </w:r>
      <w:r w:rsidR="00663CED">
        <w:rPr>
          <w:sz w:val="28"/>
          <w:szCs w:val="28"/>
          <w:lang w:eastAsia="ru-RU"/>
        </w:rPr>
        <w:t>ого</w:t>
      </w:r>
      <w:r w:rsidRPr="00814C77">
        <w:rPr>
          <w:sz w:val="28"/>
          <w:szCs w:val="28"/>
          <w:lang w:eastAsia="ru-RU"/>
        </w:rPr>
        <w:t xml:space="preserve"> и сельских </w:t>
      </w:r>
      <w:r w:rsidR="00663CED">
        <w:rPr>
          <w:sz w:val="28"/>
          <w:szCs w:val="28"/>
          <w:lang w:eastAsia="ru-RU"/>
        </w:rPr>
        <w:t>поселений</w:t>
      </w:r>
      <w:r w:rsidRPr="00814C77">
        <w:rPr>
          <w:sz w:val="28"/>
          <w:szCs w:val="28"/>
          <w:lang w:eastAsia="ru-RU"/>
        </w:rPr>
        <w:t xml:space="preserve">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 xml:space="preserve">(далее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водные</w:t>
      </w:r>
      <w:proofErr w:type="gramEnd"/>
      <w:r w:rsidRPr="00814C77">
        <w:rPr>
          <w:sz w:val="28"/>
          <w:szCs w:val="28"/>
          <w:lang w:eastAsia="ru-RU"/>
        </w:rPr>
        <w:t xml:space="preserve"> объекты), не должны являться источниками биологических, химических и физических факторов вредного воздействия на человека.</w:t>
      </w:r>
    </w:p>
    <w:p w14:paraId="2815D0F8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14:paraId="67FE6FE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5.2. </w:t>
      </w:r>
      <w:r w:rsidRPr="00814C77">
        <w:rPr>
          <w:sz w:val="28"/>
          <w:szCs w:val="28"/>
          <w:lang w:eastAsia="ru-RU"/>
        </w:rPr>
        <w:t>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14:paraId="271767B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5.3. </w:t>
      </w:r>
      <w:r w:rsidRPr="00814C77">
        <w:rPr>
          <w:sz w:val="28"/>
          <w:szCs w:val="28"/>
          <w:lang w:eastAsia="ru-RU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14:paraId="47F2311E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5.4. </w:t>
      </w:r>
      <w:r w:rsidRPr="00814C77">
        <w:rPr>
          <w:sz w:val="28"/>
          <w:szCs w:val="28"/>
          <w:lang w:eastAsia="ru-RU"/>
        </w:rPr>
        <w:t>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14:paraId="315325BD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lastRenderedPageBreak/>
        <w:tab/>
        <w:t>5.5. В соответствии с п. 1.1 ст. 50 Водного кодекса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14:paraId="5DDB955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5.6. </w:t>
      </w:r>
      <w:r w:rsidRPr="00814C77">
        <w:rPr>
          <w:sz w:val="28"/>
          <w:szCs w:val="28"/>
          <w:lang w:eastAsia="ru-RU"/>
        </w:rPr>
        <w:t>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14:paraId="4BFCB74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proofErr w:type="gramStart"/>
      <w:r w:rsidRPr="00814C77">
        <w:rPr>
          <w:sz w:val="28"/>
          <w:szCs w:val="28"/>
          <w:lang w:eastAsia="ru-RU"/>
        </w:rPr>
        <w:t xml:space="preserve">Для получения санитарно-эпидемиологического заключения                                  на использование водного объекта в рекреационных целях заявителю необходимо представить в Управление </w:t>
      </w:r>
      <w:proofErr w:type="spellStart"/>
      <w:r w:rsidRPr="00814C77">
        <w:rPr>
          <w:sz w:val="28"/>
          <w:szCs w:val="28"/>
          <w:lang w:eastAsia="ru-RU"/>
        </w:rPr>
        <w:t>Роспотребнадзора</w:t>
      </w:r>
      <w:proofErr w:type="spellEnd"/>
      <w:r w:rsidRPr="00814C77">
        <w:rPr>
          <w:sz w:val="28"/>
          <w:szCs w:val="28"/>
          <w:lang w:eastAsia="ru-RU"/>
        </w:rPr>
        <w:t xml:space="preserve"> по Краснодарскому краю заявление и экспертное заключение по результатам экспертизы, проведенной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  <w:proofErr w:type="gramEnd"/>
    </w:p>
    <w:p w14:paraId="6F5F1D99" w14:textId="23136964" w:rsidR="0004564B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5.7. </w:t>
      </w:r>
      <w:proofErr w:type="gramStart"/>
      <w:r w:rsidRPr="00814C77">
        <w:rPr>
          <w:sz w:val="28"/>
          <w:szCs w:val="28"/>
          <w:lang w:eastAsia="ru-RU"/>
        </w:rPr>
        <w:t xml:space="preserve">Администрациям </w:t>
      </w:r>
      <w:r w:rsidR="003C181F">
        <w:rPr>
          <w:sz w:val="28"/>
          <w:szCs w:val="28"/>
          <w:lang w:eastAsia="ru-RU"/>
        </w:rPr>
        <w:t>Крымского</w:t>
      </w:r>
      <w:r w:rsidRPr="00814C77">
        <w:rPr>
          <w:sz w:val="28"/>
          <w:szCs w:val="28"/>
          <w:lang w:eastAsia="ru-RU"/>
        </w:rPr>
        <w:t xml:space="preserve"> городского и сельских поселений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>необходимо ежегодно организовывать «пляжный сезон» в установленных зонах рекреаци</w:t>
      </w:r>
      <w:r>
        <w:rPr>
          <w:sz w:val="28"/>
          <w:szCs w:val="28"/>
          <w:lang w:eastAsia="ru-RU"/>
        </w:rPr>
        <w:t>и, готовить и заключать договоры</w:t>
      </w:r>
      <w:r w:rsidRPr="00814C77">
        <w:rPr>
          <w:sz w:val="28"/>
          <w:szCs w:val="28"/>
          <w:lang w:eastAsia="ru-RU"/>
        </w:rPr>
        <w:t xml:space="preserve">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</w:t>
      </w:r>
      <w:proofErr w:type="gramEnd"/>
      <w:r w:rsidRPr="00814C77">
        <w:rPr>
          <w:sz w:val="28"/>
          <w:szCs w:val="28"/>
          <w:lang w:eastAsia="ru-RU"/>
        </w:rPr>
        <w:t xml:space="preserve"> собственности муниципальных образований (далее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14:paraId="27852900" w14:textId="77777777" w:rsidR="003C181F" w:rsidRPr="00814C77" w:rsidRDefault="003C181F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3A82B0FA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6. Требования к определению зон купания и иных зон, </w:t>
      </w:r>
    </w:p>
    <w:p w14:paraId="42CC47B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proofErr w:type="gramStart"/>
      <w:r w:rsidRPr="00814C77">
        <w:rPr>
          <w:b/>
          <w:sz w:val="28"/>
          <w:szCs w:val="28"/>
          <w:lang w:eastAsia="ru-RU"/>
        </w:rPr>
        <w:t>необходимых</w:t>
      </w:r>
      <w:proofErr w:type="gramEnd"/>
      <w:r w:rsidRPr="00814C77">
        <w:rPr>
          <w:b/>
          <w:sz w:val="28"/>
          <w:szCs w:val="28"/>
          <w:lang w:eastAsia="ru-RU"/>
        </w:rPr>
        <w:t xml:space="preserve"> для осуществления рекреационной деятельности</w:t>
      </w:r>
    </w:p>
    <w:p w14:paraId="31E798E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1CE1F84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Места отдыха создаются в рекреационных зонах в соответствии                     с Земельным, Водным, Лесным и Градостроительным кодексами Российской Федерации.</w:t>
      </w:r>
    </w:p>
    <w:p w14:paraId="23FEF9F7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14:paraId="07C82C5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Объекты инфраструктуры мест отдыха, используемые на территории                            и акватории, оборудование и изделия должны удовлетворять требованиям соответствующих технических регламентов, национальных стандартов и сводов </w:t>
      </w:r>
      <w:r w:rsidRPr="00814C77">
        <w:rPr>
          <w:sz w:val="28"/>
          <w:szCs w:val="28"/>
          <w:lang w:eastAsia="ru-RU"/>
        </w:rPr>
        <w:lastRenderedPageBreak/>
        <w:t xml:space="preserve">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814C77">
        <w:rPr>
          <w:sz w:val="28"/>
          <w:szCs w:val="28"/>
          <w:lang w:eastAsia="ru-RU"/>
        </w:rPr>
        <w:t>эксплуатанта</w:t>
      </w:r>
      <w:proofErr w:type="spellEnd"/>
      <w:r w:rsidRPr="00814C77">
        <w:rPr>
          <w:sz w:val="28"/>
          <w:szCs w:val="28"/>
          <w:lang w:eastAsia="ru-RU"/>
        </w:rPr>
        <w:t>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14:paraId="255A7EA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1BBA374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7. Требования к охране водных объектов</w:t>
      </w:r>
    </w:p>
    <w:p w14:paraId="51E7210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2AEB67B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7.1. </w:t>
      </w:r>
      <w:r w:rsidRPr="00814C77">
        <w:rPr>
          <w:sz w:val="28"/>
          <w:szCs w:val="28"/>
          <w:lang w:eastAsia="ru-RU"/>
        </w:rPr>
        <w:t xml:space="preserve">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14:paraId="23F653E3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Границы акватории водного объекта, предоставленного в пользование для указанных целей, определяются в соответствии с Порядком, установленным Правительством Российской Федерации.</w:t>
      </w:r>
    </w:p>
    <w:p w14:paraId="3BFCE9B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7.2. </w:t>
      </w:r>
      <w:r w:rsidRPr="00814C77">
        <w:rPr>
          <w:sz w:val="28"/>
          <w:szCs w:val="28"/>
          <w:lang w:eastAsia="ru-RU"/>
        </w:rPr>
        <w:t xml:space="preserve">Юридическое лицо, физическое лицо или индивидуальный предприниматель при использовании водных объектов для рекреационных целей: </w:t>
      </w:r>
    </w:p>
    <w:p w14:paraId="709F829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судоходства и людей; </w:t>
      </w:r>
    </w:p>
    <w:p w14:paraId="3262155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proofErr w:type="gramStart"/>
      <w:r w:rsidRPr="00814C77">
        <w:rPr>
          <w:sz w:val="28"/>
          <w:szCs w:val="28"/>
          <w:lang w:eastAsia="ru-RU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</w:t>
      </w:r>
      <w:proofErr w:type="gramEnd"/>
      <w:r w:rsidRPr="00814C77">
        <w:rPr>
          <w:sz w:val="28"/>
          <w:szCs w:val="28"/>
          <w:lang w:eastAsia="ru-RU"/>
        </w:rPr>
        <w:t xml:space="preserve"> полномочий; </w:t>
      </w:r>
    </w:p>
    <w:p w14:paraId="77D9FB94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</w:t>
      </w:r>
      <w:r w:rsidRPr="00814C77">
        <w:rPr>
          <w:sz w:val="28"/>
          <w:szCs w:val="28"/>
          <w:lang w:eastAsia="ru-RU"/>
        </w:rPr>
        <w:lastRenderedPageBreak/>
        <w:t xml:space="preserve">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 </w:t>
      </w:r>
    </w:p>
    <w:p w14:paraId="00954D76" w14:textId="67507DDA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proofErr w:type="gramStart"/>
      <w:r>
        <w:rPr>
          <w:sz w:val="28"/>
          <w:szCs w:val="28"/>
          <w:lang w:eastAsia="ru-RU"/>
        </w:rPr>
        <w:t>отнесенные</w:t>
      </w:r>
      <w:proofErr w:type="gramEnd"/>
      <w:r w:rsidR="006E6F99" w:rsidRPr="00814C77">
        <w:rPr>
          <w:sz w:val="28"/>
          <w:szCs w:val="28"/>
          <w:lang w:eastAsia="ru-RU"/>
        </w:rPr>
        <w:t xml:space="preserve"> к особо охраняемым водным объектам;</w:t>
      </w:r>
    </w:p>
    <w:p w14:paraId="7AC96288" w14:textId="12EE37A6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="006E6F99" w:rsidRPr="00814C77">
        <w:rPr>
          <w:sz w:val="28"/>
          <w:szCs w:val="28"/>
          <w:lang w:eastAsia="ru-RU"/>
        </w:rPr>
        <w:t>входящи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в состав особо охраняемых природных территорий; </w:t>
      </w:r>
    </w:p>
    <w:p w14:paraId="1AD6043B" w14:textId="1927DB09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3) </w:t>
      </w:r>
      <w:r w:rsidR="006E6F99" w:rsidRPr="00814C77">
        <w:rPr>
          <w:sz w:val="28"/>
          <w:szCs w:val="28"/>
          <w:lang w:eastAsia="ru-RU"/>
        </w:rPr>
        <w:t>расположенны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в границах зон, округов санитарной охраны водных объектов </w:t>
      </w:r>
      <w:r>
        <w:rPr>
          <w:sz w:val="28"/>
          <w:szCs w:val="28"/>
          <w:lang w:eastAsia="ru-RU"/>
        </w:rPr>
        <w:t xml:space="preserve">– </w:t>
      </w:r>
      <w:r w:rsidR="006E6F99" w:rsidRPr="00814C77">
        <w:rPr>
          <w:sz w:val="28"/>
          <w:szCs w:val="28"/>
          <w:lang w:eastAsia="ru-RU"/>
        </w:rPr>
        <w:t xml:space="preserve">источников питьевого водоснабжения; </w:t>
      </w:r>
      <w:proofErr w:type="gramEnd"/>
    </w:p>
    <w:p w14:paraId="1F6CFE03" w14:textId="6603622D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</w:t>
      </w:r>
      <w:proofErr w:type="gramStart"/>
      <w:r w:rsidR="006E6F99" w:rsidRPr="00814C77">
        <w:rPr>
          <w:sz w:val="28"/>
          <w:szCs w:val="28"/>
          <w:lang w:eastAsia="ru-RU"/>
        </w:rPr>
        <w:t>расположенны</w:t>
      </w:r>
      <w:r>
        <w:rPr>
          <w:sz w:val="28"/>
          <w:szCs w:val="28"/>
          <w:lang w:eastAsia="ru-RU"/>
        </w:rPr>
        <w:t>е</w:t>
      </w:r>
      <w:proofErr w:type="gramEnd"/>
      <w:r w:rsidR="006E6F99" w:rsidRPr="00814C77">
        <w:rPr>
          <w:sz w:val="28"/>
          <w:szCs w:val="28"/>
          <w:lang w:eastAsia="ru-RU"/>
        </w:rPr>
        <w:t xml:space="preserve"> в границах </w:t>
      </w:r>
      <w:proofErr w:type="spellStart"/>
      <w:r w:rsidR="006E6F99" w:rsidRPr="00814C77">
        <w:rPr>
          <w:sz w:val="28"/>
          <w:szCs w:val="28"/>
          <w:lang w:eastAsia="ru-RU"/>
        </w:rPr>
        <w:t>рыбохозяйственных</w:t>
      </w:r>
      <w:proofErr w:type="spellEnd"/>
      <w:r w:rsidR="006E6F99" w:rsidRPr="00814C77">
        <w:rPr>
          <w:sz w:val="28"/>
          <w:szCs w:val="28"/>
          <w:lang w:eastAsia="ru-RU"/>
        </w:rPr>
        <w:t xml:space="preserve"> заповедных зон; </w:t>
      </w:r>
    </w:p>
    <w:p w14:paraId="335983DF" w14:textId="3EE95765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 </w:t>
      </w:r>
      <w:r w:rsidR="006E6F99" w:rsidRPr="00814C77">
        <w:rPr>
          <w:sz w:val="28"/>
          <w:szCs w:val="28"/>
          <w:lang w:eastAsia="ru-RU"/>
        </w:rPr>
        <w:t>содержащи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природные лечебные ресурсы; </w:t>
      </w:r>
    </w:p>
    <w:p w14:paraId="78EB7BB7" w14:textId="1C5F97EA" w:rsidR="006E6F99" w:rsidRPr="00814C77" w:rsidRDefault="001938BC" w:rsidP="001938BC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 расположенные</w:t>
      </w:r>
      <w:r w:rsidR="006E6F99" w:rsidRPr="00814C77">
        <w:rPr>
          <w:sz w:val="28"/>
          <w:szCs w:val="28"/>
          <w:lang w:eastAsia="ru-RU"/>
        </w:rPr>
        <w:t xml:space="preserve"> на территории лечебно-оздоровительной местности</w:t>
      </w:r>
      <w:r>
        <w:rPr>
          <w:sz w:val="28"/>
          <w:szCs w:val="28"/>
          <w:lang w:eastAsia="ru-RU"/>
        </w:rPr>
        <w:t xml:space="preserve"> </w:t>
      </w:r>
      <w:r w:rsidR="006E6F99" w:rsidRPr="00814C77">
        <w:rPr>
          <w:sz w:val="28"/>
          <w:szCs w:val="28"/>
          <w:lang w:eastAsia="ru-RU"/>
        </w:rPr>
        <w:t xml:space="preserve">или курорта в границах зон округа их санитарной охраны; </w:t>
      </w:r>
    </w:p>
    <w:p w14:paraId="7CF6117D" w14:textId="2062040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1938BC">
        <w:rPr>
          <w:sz w:val="28"/>
          <w:szCs w:val="28"/>
          <w:lang w:eastAsia="ru-RU"/>
        </w:rPr>
        <w:t>7) </w:t>
      </w:r>
      <w:r w:rsidRPr="00814C77">
        <w:rPr>
          <w:sz w:val="28"/>
          <w:szCs w:val="28"/>
          <w:lang w:eastAsia="ru-RU"/>
        </w:rPr>
        <w:t>охран</w:t>
      </w:r>
      <w:r w:rsidR="001938BC">
        <w:rPr>
          <w:sz w:val="28"/>
          <w:szCs w:val="28"/>
          <w:lang w:eastAsia="ru-RU"/>
        </w:rPr>
        <w:t>а</w:t>
      </w:r>
      <w:r w:rsidRPr="00814C77">
        <w:rPr>
          <w:sz w:val="28"/>
          <w:szCs w:val="28"/>
          <w:lang w:eastAsia="ru-RU"/>
        </w:rPr>
        <w:t xml:space="preserve">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14:paraId="0709EBEA" w14:textId="0C0C6FBF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1938BC">
        <w:rPr>
          <w:sz w:val="28"/>
          <w:szCs w:val="28"/>
          <w:lang w:eastAsia="ru-RU"/>
        </w:rPr>
        <w:t xml:space="preserve">8) соблюдение </w:t>
      </w:r>
      <w:r w:rsidRPr="00814C77">
        <w:rPr>
          <w:sz w:val="28"/>
          <w:szCs w:val="28"/>
          <w:lang w:eastAsia="ru-RU"/>
        </w:rPr>
        <w:t>ины</w:t>
      </w:r>
      <w:r w:rsidR="001938BC">
        <w:rPr>
          <w:sz w:val="28"/>
          <w:szCs w:val="28"/>
          <w:lang w:eastAsia="ru-RU"/>
        </w:rPr>
        <w:t>х</w:t>
      </w:r>
      <w:r w:rsidRPr="00814C77">
        <w:rPr>
          <w:sz w:val="28"/>
          <w:szCs w:val="28"/>
          <w:lang w:eastAsia="ru-RU"/>
        </w:rPr>
        <w:t xml:space="preserve"> требовани</w:t>
      </w:r>
      <w:r w:rsidR="001938BC">
        <w:rPr>
          <w:sz w:val="28"/>
          <w:szCs w:val="28"/>
          <w:lang w:eastAsia="ru-RU"/>
        </w:rPr>
        <w:t>й</w:t>
      </w:r>
      <w:r w:rsidRPr="00814C77">
        <w:rPr>
          <w:sz w:val="28"/>
          <w:szCs w:val="28"/>
          <w:lang w:eastAsia="ru-RU"/>
        </w:rPr>
        <w:t>, установленны</w:t>
      </w:r>
      <w:r w:rsidR="001938BC">
        <w:rPr>
          <w:sz w:val="28"/>
          <w:szCs w:val="28"/>
          <w:lang w:eastAsia="ru-RU"/>
        </w:rPr>
        <w:t>х</w:t>
      </w:r>
      <w:r w:rsidRPr="00814C77">
        <w:rPr>
          <w:sz w:val="28"/>
          <w:szCs w:val="28"/>
          <w:lang w:eastAsia="ru-RU"/>
        </w:rPr>
        <w:t xml:space="preserve"> водным законодательством и законодательством в области охраны окружающей среды. </w:t>
      </w:r>
    </w:p>
    <w:p w14:paraId="22AC1B18" w14:textId="10B99976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7.3. </w:t>
      </w:r>
      <w:r w:rsidRPr="00814C77">
        <w:rPr>
          <w:sz w:val="28"/>
          <w:szCs w:val="28"/>
          <w:lang w:eastAsia="ru-RU"/>
        </w:rPr>
        <w:t>При использовании водных объектов для рекреационных целей запреща</w:t>
      </w:r>
      <w:r w:rsidR="001938BC">
        <w:rPr>
          <w:sz w:val="28"/>
          <w:szCs w:val="28"/>
          <w:lang w:eastAsia="ru-RU"/>
        </w:rPr>
        <w:t>е</w:t>
      </w:r>
      <w:r w:rsidRPr="00814C77">
        <w:rPr>
          <w:sz w:val="28"/>
          <w:szCs w:val="28"/>
          <w:lang w:eastAsia="ru-RU"/>
        </w:rPr>
        <w:t xml:space="preserve">тся: </w:t>
      </w:r>
    </w:p>
    <w:p w14:paraId="4BE4A17B" w14:textId="2AFF6E8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сброс в водные объекты и захоронение в них отходов производства</w:t>
      </w:r>
      <w:r w:rsidR="001938BC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>и потребления, в том числе выведенных из эксплуатации судов и иных плавучих средств (их частей и механизмов);</w:t>
      </w:r>
    </w:p>
    <w:p w14:paraId="1D13B65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захоронение в водных объектах ядерных материалов, радиоактивных веществ;</w:t>
      </w:r>
    </w:p>
    <w:p w14:paraId="1845F19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сброс в водные объекты сточных вод, содержание в которых радиоактивных веществ, пестицидов, </w:t>
      </w:r>
      <w:proofErr w:type="spellStart"/>
      <w:r w:rsidRPr="00814C77">
        <w:rPr>
          <w:sz w:val="28"/>
          <w:szCs w:val="28"/>
          <w:lang w:eastAsia="ru-RU"/>
        </w:rPr>
        <w:t>агрохимикатов</w:t>
      </w:r>
      <w:proofErr w:type="spellEnd"/>
      <w:r w:rsidRPr="00814C77">
        <w:rPr>
          <w:sz w:val="28"/>
          <w:szCs w:val="28"/>
          <w:lang w:eastAsia="ru-RU"/>
        </w:rPr>
        <w:t xml:space="preserve"> и других опасных</w:t>
      </w:r>
      <w:r w:rsidR="003C181F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для здоровья человека веществ и соединений превышает нормативы допустимого воздействия на водные объекты; </w:t>
      </w:r>
    </w:p>
    <w:p w14:paraId="51CF2E0E" w14:textId="526D2913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нарушение специального режима осуществления хозяйственной</w:t>
      </w:r>
      <w:r w:rsidR="001938BC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и иной деятельности на прибрежной защитной полосе водного объекта, </w:t>
      </w:r>
      <w:proofErr w:type="spellStart"/>
      <w:r w:rsidRPr="00814C77">
        <w:rPr>
          <w:sz w:val="28"/>
          <w:szCs w:val="28"/>
          <w:lang w:eastAsia="ru-RU"/>
        </w:rPr>
        <w:t>водоохранной</w:t>
      </w:r>
      <w:proofErr w:type="spellEnd"/>
      <w:r w:rsidRPr="00814C77">
        <w:rPr>
          <w:sz w:val="28"/>
          <w:szCs w:val="28"/>
          <w:lang w:eastAsia="ru-RU"/>
        </w:rPr>
        <w:t xml:space="preserve"> зоне водного объекта.</w:t>
      </w:r>
    </w:p>
    <w:p w14:paraId="1426B331" w14:textId="62A237BA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</w:t>
      </w:r>
      <w:r w:rsidR="001938BC">
        <w:rPr>
          <w:sz w:val="28"/>
          <w:szCs w:val="28"/>
          <w:lang w:eastAsia="ru-RU"/>
        </w:rPr>
        <w:t>–</w:t>
      </w:r>
      <w:r w:rsidRPr="00814C77">
        <w:rPr>
          <w:sz w:val="28"/>
          <w:szCs w:val="28"/>
          <w:lang w:eastAsia="ru-RU"/>
        </w:rPr>
        <w:t>27 Водного кодекса Российской Федерации.</w:t>
      </w:r>
    </w:p>
    <w:p w14:paraId="2BB52C0E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  <w:r w:rsidRPr="00814C77">
        <w:rPr>
          <w:sz w:val="28"/>
          <w:szCs w:val="28"/>
          <w:lang w:eastAsia="ru-RU"/>
        </w:rPr>
        <w:tab/>
      </w:r>
    </w:p>
    <w:p w14:paraId="6067D2FA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8. Иные требования, необходимые для использования и </w:t>
      </w:r>
    </w:p>
    <w:p w14:paraId="0A159C03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охраны водных объектов или их частей </w:t>
      </w:r>
      <w:proofErr w:type="gramStart"/>
      <w:r w:rsidRPr="00814C77">
        <w:rPr>
          <w:b/>
          <w:sz w:val="28"/>
          <w:szCs w:val="28"/>
          <w:lang w:eastAsia="ru-RU"/>
        </w:rPr>
        <w:t>для</w:t>
      </w:r>
      <w:proofErr w:type="gramEnd"/>
      <w:r w:rsidRPr="00814C77">
        <w:rPr>
          <w:b/>
          <w:sz w:val="28"/>
          <w:szCs w:val="28"/>
          <w:lang w:eastAsia="ru-RU"/>
        </w:rPr>
        <w:t xml:space="preserve"> </w:t>
      </w:r>
    </w:p>
    <w:p w14:paraId="7A0ED4B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рекреационных целей</w:t>
      </w:r>
    </w:p>
    <w:p w14:paraId="2604329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0A15ECA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8.1. </w:t>
      </w:r>
      <w:proofErr w:type="gramStart"/>
      <w:r w:rsidRPr="00814C77">
        <w:rPr>
          <w:sz w:val="28"/>
          <w:szCs w:val="28"/>
          <w:lang w:eastAsia="ru-RU"/>
        </w:rPr>
        <w:t xml:space="preserve">Использование акватории водных объектов, необходимой для </w:t>
      </w:r>
      <w:r w:rsidRPr="00814C77">
        <w:rPr>
          <w:sz w:val="28"/>
          <w:szCs w:val="28"/>
          <w:lang w:eastAsia="ru-RU"/>
        </w:rPr>
        <w:lastRenderedPageBreak/>
        <w:t xml:space="preserve">эксплуатации пляжей правообладателями земельных участков, находящихся                         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814C77">
        <w:rPr>
          <w:sz w:val="28"/>
          <w:szCs w:val="28"/>
          <w:lang w:eastAsia="ru-RU"/>
        </w:rPr>
        <w:t>турагентами</w:t>
      </w:r>
      <w:proofErr w:type="spellEnd"/>
      <w:r w:rsidRPr="00814C77">
        <w:rPr>
          <w:sz w:val="28"/>
          <w:szCs w:val="28"/>
          <w:lang w:eastAsia="ru-RU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</w:t>
      </w:r>
      <w:proofErr w:type="gramEnd"/>
      <w:r w:rsidRPr="00814C77">
        <w:rPr>
          <w:sz w:val="28"/>
          <w:szCs w:val="28"/>
          <w:lang w:eastAsia="ru-RU"/>
        </w:rPr>
        <w:t xml:space="preserve"> </w:t>
      </w:r>
      <w:proofErr w:type="gramStart"/>
      <w:r w:rsidRPr="00814C77">
        <w:rPr>
          <w:sz w:val="28"/>
          <w:szCs w:val="28"/>
          <w:lang w:eastAsia="ru-RU"/>
        </w:rPr>
        <w:t>основании</w:t>
      </w:r>
      <w:proofErr w:type="gramEnd"/>
      <w:r w:rsidRPr="00814C77">
        <w:rPr>
          <w:sz w:val="28"/>
          <w:szCs w:val="28"/>
          <w:lang w:eastAsia="ru-RU"/>
        </w:rPr>
        <w:t xml:space="preserve"> договора водопользования, заключаемого без проведения аукциона.</w:t>
      </w:r>
    </w:p>
    <w:p w14:paraId="06239630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8.2. </w:t>
      </w:r>
      <w:r w:rsidRPr="00814C77">
        <w:rPr>
          <w:sz w:val="28"/>
          <w:szCs w:val="28"/>
          <w:lang w:eastAsia="ru-RU"/>
        </w:rPr>
        <w:t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                                                 и законодательством о градостроительной деятельности.</w:t>
      </w:r>
    </w:p>
    <w:p w14:paraId="1E455DA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8.3. </w:t>
      </w:r>
      <w:proofErr w:type="gramStart"/>
      <w:r w:rsidRPr="00814C77">
        <w:rPr>
          <w:sz w:val="28"/>
          <w:szCs w:val="28"/>
          <w:lang w:eastAsia="ru-RU"/>
        </w:rPr>
        <w:t xml:space="preserve">Установление границ </w:t>
      </w:r>
      <w:proofErr w:type="spellStart"/>
      <w:r w:rsidRPr="00814C77">
        <w:rPr>
          <w:sz w:val="28"/>
          <w:szCs w:val="28"/>
          <w:lang w:eastAsia="ru-RU"/>
        </w:rPr>
        <w:t>водоохранных</w:t>
      </w:r>
      <w:proofErr w:type="spellEnd"/>
      <w:r w:rsidRPr="00814C77">
        <w:rPr>
          <w:sz w:val="28"/>
          <w:szCs w:val="28"/>
          <w:lang w:eastAsia="ru-RU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14:paraId="2EFF7B48" w14:textId="19FC5B72" w:rsidR="0004564B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8.4.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  <w:bookmarkStart w:id="1" w:name="_GoBack"/>
      <w:bookmarkEnd w:id="1"/>
    </w:p>
    <w:p w14:paraId="1A294702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2D71A953" w14:textId="77777777" w:rsidR="0004564B" w:rsidRDefault="0004564B" w:rsidP="0094596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31521430" w14:textId="77777777" w:rsidR="0094596A" w:rsidRPr="0094596A" w:rsidRDefault="0094596A" w:rsidP="0094596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94596A">
        <w:rPr>
          <w:sz w:val="28"/>
          <w:szCs w:val="28"/>
          <w:lang w:eastAsia="ru-RU"/>
        </w:rPr>
        <w:t>Начальник управления инвестиций</w:t>
      </w:r>
    </w:p>
    <w:p w14:paraId="27DE37FC" w14:textId="7191FD2C" w:rsidR="00326217" w:rsidRPr="00E84027" w:rsidRDefault="0094596A" w:rsidP="00314850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</w:rPr>
      </w:pPr>
      <w:r w:rsidRPr="0094596A">
        <w:rPr>
          <w:sz w:val="28"/>
          <w:szCs w:val="28"/>
          <w:lang w:eastAsia="ru-RU"/>
        </w:rPr>
        <w:t>и дорожного хозяйства администрации</w:t>
      </w:r>
      <w:r w:rsidR="006E6F99" w:rsidRPr="0094596A">
        <w:rPr>
          <w:sz w:val="28"/>
          <w:szCs w:val="28"/>
          <w:lang w:eastAsia="ru-RU"/>
        </w:rPr>
        <w:t xml:space="preserve">   </w:t>
      </w:r>
      <w:r w:rsidRPr="0094596A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                               </w:t>
      </w:r>
      <w:r w:rsidRPr="0094596A">
        <w:rPr>
          <w:sz w:val="28"/>
          <w:szCs w:val="28"/>
          <w:lang w:eastAsia="ru-RU"/>
        </w:rPr>
        <w:t>Е.А. Шевченко</w:t>
      </w:r>
    </w:p>
    <w:sectPr w:rsidR="00326217" w:rsidRPr="00E84027" w:rsidSect="0004564B">
      <w:headerReference w:type="even" r:id="rId8"/>
      <w:headerReference w:type="default" r:id="rId9"/>
      <w:endnotePr>
        <w:numStart w:val="16383"/>
      </w:endnotePr>
      <w:pgSz w:w="11907" w:h="16840" w:code="9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72727" w14:textId="77777777" w:rsidR="00CF02FA" w:rsidRDefault="00CF02FA">
      <w:pPr>
        <w:spacing w:line="240" w:lineRule="auto"/>
      </w:pPr>
      <w:r>
        <w:separator/>
      </w:r>
    </w:p>
  </w:endnote>
  <w:endnote w:type="continuationSeparator" w:id="0">
    <w:p w14:paraId="4FE355CF" w14:textId="77777777" w:rsidR="00CF02FA" w:rsidRDefault="00CF0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AC804" w14:textId="77777777" w:rsidR="00CF02FA" w:rsidRDefault="00CF02FA">
      <w:pPr>
        <w:spacing w:line="240" w:lineRule="auto"/>
      </w:pPr>
      <w:r>
        <w:separator/>
      </w:r>
    </w:p>
  </w:footnote>
  <w:footnote w:type="continuationSeparator" w:id="0">
    <w:p w14:paraId="2F342CF6" w14:textId="77777777" w:rsidR="00CF02FA" w:rsidRDefault="00CF0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0903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B39C5C" w14:textId="77777777" w:rsidR="00663CED" w:rsidRPr="007B7D8F" w:rsidRDefault="00A81939" w:rsidP="007B7D8F">
        <w:pPr>
          <w:pStyle w:val="a3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24</w:t>
        </w:r>
        <w:r w:rsidRPr="007B7D8F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985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3452745" w14:textId="77777777" w:rsidR="00663CED" w:rsidRPr="007B7D8F" w:rsidRDefault="00A81939">
        <w:pPr>
          <w:pStyle w:val="a3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 w:rsidR="00EB083C">
          <w:rPr>
            <w:noProof/>
            <w:sz w:val="28"/>
            <w:szCs w:val="28"/>
          </w:rPr>
          <w:t>9</w:t>
        </w:r>
        <w:r w:rsidRPr="007B7D8F">
          <w:rPr>
            <w:sz w:val="28"/>
            <w:szCs w:val="28"/>
          </w:rPr>
          <w:fldChar w:fldCharType="end"/>
        </w:r>
      </w:p>
    </w:sdtContent>
  </w:sdt>
  <w:p w14:paraId="4F00510A" w14:textId="77777777" w:rsidR="00663CED" w:rsidRDefault="00663C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47C6B"/>
    <w:multiLevelType w:val="multilevel"/>
    <w:tmpl w:val="D28489FA"/>
    <w:lvl w:ilvl="0">
      <w:start w:val="3"/>
      <w:numFmt w:val="decimal"/>
      <w:lvlText w:val="%1.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Start w:val="1638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95"/>
    <w:rsid w:val="00022524"/>
    <w:rsid w:val="0004564B"/>
    <w:rsid w:val="000C0995"/>
    <w:rsid w:val="001738BA"/>
    <w:rsid w:val="001938BC"/>
    <w:rsid w:val="001B1DE8"/>
    <w:rsid w:val="001C6FF6"/>
    <w:rsid w:val="00247D4F"/>
    <w:rsid w:val="0025010C"/>
    <w:rsid w:val="0029473B"/>
    <w:rsid w:val="00314850"/>
    <w:rsid w:val="00326217"/>
    <w:rsid w:val="003B61BF"/>
    <w:rsid w:val="003C181F"/>
    <w:rsid w:val="003D4F22"/>
    <w:rsid w:val="00434F5E"/>
    <w:rsid w:val="00507495"/>
    <w:rsid w:val="0056240C"/>
    <w:rsid w:val="00663CED"/>
    <w:rsid w:val="006A6364"/>
    <w:rsid w:val="006E6F99"/>
    <w:rsid w:val="007020E0"/>
    <w:rsid w:val="00703AF4"/>
    <w:rsid w:val="00713D2A"/>
    <w:rsid w:val="007C15C0"/>
    <w:rsid w:val="007C63ED"/>
    <w:rsid w:val="00804F18"/>
    <w:rsid w:val="00832566"/>
    <w:rsid w:val="008B4E70"/>
    <w:rsid w:val="008C50B5"/>
    <w:rsid w:val="0094596A"/>
    <w:rsid w:val="00997372"/>
    <w:rsid w:val="009D2A80"/>
    <w:rsid w:val="009E55F8"/>
    <w:rsid w:val="00A81939"/>
    <w:rsid w:val="00B568C0"/>
    <w:rsid w:val="00B57538"/>
    <w:rsid w:val="00BE6A9E"/>
    <w:rsid w:val="00C3030F"/>
    <w:rsid w:val="00C62033"/>
    <w:rsid w:val="00C94E5E"/>
    <w:rsid w:val="00CB6416"/>
    <w:rsid w:val="00CF02FA"/>
    <w:rsid w:val="00D75EC9"/>
    <w:rsid w:val="00DE2877"/>
    <w:rsid w:val="00DE340F"/>
    <w:rsid w:val="00DF2B55"/>
    <w:rsid w:val="00E84027"/>
    <w:rsid w:val="00EB083C"/>
    <w:rsid w:val="00EC3D74"/>
    <w:rsid w:val="00ED6B36"/>
    <w:rsid w:val="00F832D0"/>
    <w:rsid w:val="00FE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F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F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E6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F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F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E6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46</cp:revision>
  <dcterms:created xsi:type="dcterms:W3CDTF">2025-06-25T12:35:00Z</dcterms:created>
  <dcterms:modified xsi:type="dcterms:W3CDTF">2025-11-17T12:53:00Z</dcterms:modified>
</cp:coreProperties>
</file>